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7F37E4" w14:paraId="43BF0229" w14:textId="77777777" w:rsidTr="007F37E4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09ACA" w14:textId="77777777" w:rsidR="007F37E4" w:rsidRDefault="007F37E4" w:rsidP="002A139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7F37E4" w14:paraId="356D20F5" w14:textId="77777777" w:rsidTr="007F37E4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2C360" w14:textId="1E4D142B" w:rsidR="007F37E4" w:rsidRDefault="007F37E4" w:rsidP="002A139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Latn-RS"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E039A" w14:textId="77777777" w:rsidR="007F37E4" w:rsidRDefault="007F37E4" w:rsidP="002A139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7F37E4" w14:paraId="3B5B1A73" w14:textId="77777777" w:rsidTr="007F37E4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63424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F37E4" w14:paraId="2EA94CDC" w14:textId="77777777" w:rsidTr="007F37E4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11291A8" w14:textId="77777777" w:rsidR="007F37E4" w:rsidRDefault="007F37E4" w:rsidP="002A139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62 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06AB8BE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E1B48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7F37E4" w:rsidRPr="00534721" w14:paraId="4EC53B5F" w14:textId="77777777" w:rsidTr="007F37E4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F65423" w14:textId="77777777" w:rsidR="007F37E4" w:rsidRDefault="007F37E4" w:rsidP="002A139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FBE" w14:textId="7A098BC6" w:rsidR="007F37E4" w:rsidRPr="007F37E4" w:rsidRDefault="007F37E4" w:rsidP="002A1397">
            <w:pPr>
              <w:rPr>
                <w:rFonts w:eastAsia="Calibri"/>
                <w:b/>
                <w:lang w:val="sr-Cyrl-CS"/>
              </w:rPr>
            </w:pPr>
            <w:r w:rsidRPr="007F37E4">
              <w:rPr>
                <w:rFonts w:eastAsia="Calibri"/>
                <w:b/>
                <w:lang w:val="fr-FR"/>
              </w:rPr>
              <w:t>Unit</w:t>
            </w:r>
            <w:r w:rsidRPr="007F37E4">
              <w:rPr>
                <w:rFonts w:eastAsia="Calibri"/>
                <w:b/>
                <w:lang w:val="sr-Cyrl-CS"/>
              </w:rPr>
              <w:t>é 5</w:t>
            </w:r>
            <w:r w:rsidRPr="007F37E4">
              <w:rPr>
                <w:rFonts w:eastAsia="Calibri"/>
                <w:b/>
                <w:lang w:val="sr-Latn-RS"/>
              </w:rPr>
              <w:t xml:space="preserve"> - </w:t>
            </w:r>
            <w:r w:rsidRPr="007F37E4">
              <w:rPr>
                <w:rFonts w:eastAsia="Calibri"/>
                <w:b/>
                <w:lang w:val="sr-Latn-RS"/>
              </w:rPr>
              <w:t>Ma vie d’ado</w:t>
            </w:r>
          </w:p>
        </w:tc>
      </w:tr>
      <w:tr w:rsidR="007F37E4" w:rsidRPr="00A3019B" w14:paraId="2207649B" w14:textId="77777777" w:rsidTr="007F37E4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3930F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A7B3" w14:textId="77777777" w:rsidR="007F37E4" w:rsidRPr="00A3019B" w:rsidRDefault="007F37E4" w:rsidP="002A1397">
            <w:pPr>
              <w:rPr>
                <w:bCs/>
                <w:lang w:val="fr-FR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 xml:space="preserve"> </w:t>
            </w:r>
            <w:r w:rsidRPr="00467637">
              <w:rPr>
                <w:sz w:val="22"/>
                <w:szCs w:val="22"/>
                <w:lang w:val="fr-FR"/>
              </w:rPr>
              <w:t>L</w:t>
            </w:r>
            <w:r w:rsidRPr="00467637">
              <w:rPr>
                <w:sz w:val="22"/>
                <w:szCs w:val="22"/>
                <w:lang w:val="sr-Cyrl-CS"/>
              </w:rPr>
              <w:t>а</w:t>
            </w:r>
            <w:r w:rsidRPr="00467637">
              <w:rPr>
                <w:sz w:val="22"/>
                <w:szCs w:val="22"/>
                <w:lang w:val="fr-FR"/>
              </w:rPr>
              <w:t xml:space="preserve"> correction du deuxième devoir écrit </w:t>
            </w:r>
          </w:p>
        </w:tc>
      </w:tr>
      <w:tr w:rsidR="007F37E4" w:rsidRPr="007A18D2" w14:paraId="2FE50F4C" w14:textId="77777777" w:rsidTr="007F37E4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AB5B6A" w14:textId="77777777" w:rsidR="007F37E4" w:rsidRDefault="007F37E4" w:rsidP="002A139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A177" w14:textId="77777777" w:rsidR="007F37E4" w:rsidRPr="007A18D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Утврђивање</w:t>
            </w:r>
          </w:p>
        </w:tc>
      </w:tr>
      <w:tr w:rsidR="007F37E4" w:rsidRPr="0094645B" w14:paraId="0872DA18" w14:textId="77777777" w:rsidTr="00D9323E">
        <w:trPr>
          <w:trHeight w:val="4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88B1E0" w14:textId="77777777" w:rsidR="007F37E4" w:rsidRDefault="007F37E4" w:rsidP="002A139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AFD" w14:textId="7DE7F95E" w:rsidR="007F37E4" w:rsidRPr="0094645B" w:rsidRDefault="007F37E4" w:rsidP="002A1397">
            <w:pPr>
              <w:rPr>
                <w:lang w:val="ru-RU" w:eastAsia="sr-Latn-CS"/>
              </w:rPr>
            </w:pPr>
            <w:r w:rsidRPr="00534721">
              <w:rPr>
                <w:sz w:val="22"/>
                <w:szCs w:val="22"/>
                <w:lang w:val="sr-Cyrl-CS"/>
              </w:rPr>
              <w:t xml:space="preserve">указивање на грешке које </w:t>
            </w:r>
            <w:r w:rsidR="00D9323E">
              <w:rPr>
                <w:sz w:val="22"/>
                <w:szCs w:val="22"/>
                <w:lang w:val="sr-Cyrl-CS"/>
              </w:rPr>
              <w:t>треба да буду исправљене</w:t>
            </w:r>
            <w:r w:rsidRPr="00534721">
              <w:rPr>
                <w:sz w:val="22"/>
                <w:szCs w:val="22"/>
                <w:lang w:val="sr-Cyrl-CS"/>
              </w:rPr>
              <w:t xml:space="preserve">.   </w:t>
            </w:r>
          </w:p>
        </w:tc>
      </w:tr>
      <w:tr w:rsidR="007F37E4" w:rsidRPr="005B71D9" w14:paraId="356C94EC" w14:textId="77777777" w:rsidTr="007F37E4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36BC8" w14:textId="77777777" w:rsidR="00D9323E" w:rsidRDefault="00D9323E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7AB57899" w14:textId="77777777" w:rsidR="00D9323E" w:rsidRDefault="00D9323E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22B64D05" w14:textId="77777777" w:rsidR="00D9323E" w:rsidRDefault="00D9323E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3925853D" w14:textId="1EE06CB0" w:rsidR="007F37E4" w:rsidRPr="001C77FE" w:rsidRDefault="007F37E4" w:rsidP="002A139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F7549AD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</w:p>
          <w:p w14:paraId="01986DDC" w14:textId="77777777" w:rsidR="007F37E4" w:rsidRDefault="007F37E4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36D" w14:textId="77777777" w:rsidR="00D9323E" w:rsidRDefault="00D9323E" w:rsidP="002A1397">
            <w:pPr>
              <w:rPr>
                <w:sz w:val="22"/>
                <w:szCs w:val="22"/>
                <w:lang w:val="sr-Cyrl-CS"/>
              </w:rPr>
            </w:pPr>
          </w:p>
          <w:p w14:paraId="4FBB35B6" w14:textId="46B56B51" w:rsidR="007F37E4" w:rsidRDefault="007F37E4" w:rsidP="002A1397">
            <w:pPr>
              <w:rPr>
                <w:sz w:val="22"/>
                <w:szCs w:val="22"/>
                <w:lang w:val="sr-Cyrl-CS"/>
              </w:rPr>
            </w:pPr>
            <w:r w:rsidRPr="00467637">
              <w:rPr>
                <w:sz w:val="22"/>
                <w:szCs w:val="22"/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8E2EC9A" w14:textId="77777777" w:rsidR="00D9323E" w:rsidRPr="00467637" w:rsidRDefault="00D9323E" w:rsidP="002A1397">
            <w:pPr>
              <w:rPr>
                <w:sz w:val="22"/>
                <w:szCs w:val="22"/>
                <w:lang w:val="sr-Cyrl-CS"/>
              </w:rPr>
            </w:pPr>
          </w:p>
          <w:p w14:paraId="5C086813" w14:textId="77777777" w:rsidR="007F37E4" w:rsidRPr="00467637" w:rsidRDefault="007F37E4" w:rsidP="007F37E4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467637">
              <w:rPr>
                <w:sz w:val="22"/>
                <w:szCs w:val="22"/>
                <w:lang w:val="sr-Cyrl-CS"/>
              </w:rPr>
              <w:t>користе граматичке и лексичке структуре које су биле задате у писменом задатку који су радили</w:t>
            </w:r>
          </w:p>
          <w:p w14:paraId="498D87DB" w14:textId="77777777" w:rsidR="007F37E4" w:rsidRPr="00641392" w:rsidRDefault="007F37E4" w:rsidP="007F37E4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467637">
              <w:rPr>
                <w:sz w:val="22"/>
                <w:szCs w:val="22"/>
                <w:lang w:val="sr-Cyrl-CS"/>
              </w:rPr>
              <w:t>увиде због чега су одређена вежбања била проблематична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55A1A610" w14:textId="77777777" w:rsidR="007F37E4" w:rsidRPr="005B71D9" w:rsidRDefault="007F37E4" w:rsidP="002A13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lang w:val="sr-Latn-RS"/>
              </w:rPr>
            </w:pPr>
            <w:r>
              <w:rPr>
                <w:rFonts w:cs="Times New Roman"/>
                <w:color w:val="auto"/>
                <w:lang w:val="sr-Latn-RS"/>
              </w:rPr>
              <w:t xml:space="preserve"> </w:t>
            </w:r>
          </w:p>
        </w:tc>
      </w:tr>
      <w:tr w:rsidR="007F37E4" w:rsidRPr="00641392" w14:paraId="0485DB89" w14:textId="77777777" w:rsidTr="00D9323E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99E4CC" w14:textId="77777777" w:rsidR="007F37E4" w:rsidRDefault="007F37E4" w:rsidP="002A139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2F64" w14:textId="77777777" w:rsidR="007F37E4" w:rsidRPr="0064139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Компетенција учења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F37E4" w:rsidRPr="00641392" w14:paraId="65245C89" w14:textId="77777777" w:rsidTr="007F37E4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43BFD5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1689" w14:textId="77777777" w:rsidR="007F37E4" w:rsidRPr="0064139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Индивидуални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F37E4" w:rsidRPr="00641392" w14:paraId="50F02155" w14:textId="77777777" w:rsidTr="00D9323E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FEDAA5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D4D7" w14:textId="77777777" w:rsidR="007F37E4" w:rsidRPr="0064139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Метод писаних радова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F37E4" w:rsidRPr="00641392" w14:paraId="5FC85825" w14:textId="77777777" w:rsidTr="00D9323E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3BA2EE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5143" w14:textId="77777777" w:rsidR="007F37E4" w:rsidRPr="0064139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Вежбанка, табла, маркер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F37E4" w:rsidRPr="00641392" w14:paraId="7825E45A" w14:textId="77777777" w:rsidTr="007F37E4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EA775C" w14:textId="77777777" w:rsidR="007F37E4" w:rsidRDefault="007F37E4" w:rsidP="002A139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7D2" w14:textId="77777777" w:rsidR="007F37E4" w:rsidRPr="00641392" w:rsidRDefault="007F37E4" w:rsidP="002A1397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Садржај активности у директној вези са матерњим језиком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F37E4" w14:paraId="4DDA12D6" w14:textId="77777777" w:rsidTr="007F37E4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654A4" w14:textId="77777777" w:rsidR="007F37E4" w:rsidRDefault="007F37E4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7F37E4" w:rsidRPr="00641392" w14:paraId="567BAAA0" w14:textId="77777777" w:rsidTr="007F37E4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0975" w14:textId="77777777" w:rsidR="007F37E4" w:rsidRDefault="007F37E4" w:rsidP="007F37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116DDD" w14:textId="546C04EE" w:rsidR="007F37E4" w:rsidRDefault="007F37E4" w:rsidP="007F37E4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3145134B" w14:textId="77777777" w:rsidR="007F37E4" w:rsidRDefault="007F37E4" w:rsidP="007F37E4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  <w:p w14:paraId="31B0941F" w14:textId="35A5B608" w:rsidR="007F37E4" w:rsidRDefault="007F37E4" w:rsidP="007F37E4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E338A" w14:textId="77777777" w:rsidR="007F37E4" w:rsidRDefault="007F37E4" w:rsidP="002A1397">
            <w:pPr>
              <w:rPr>
                <w:sz w:val="22"/>
                <w:szCs w:val="22"/>
                <w:lang w:val="sr-Cyrl-CS"/>
              </w:rPr>
            </w:pPr>
          </w:p>
          <w:p w14:paraId="5E2F451F" w14:textId="2104D7F9" w:rsidR="007F37E4" w:rsidRPr="00641392" w:rsidRDefault="007F37E4" w:rsidP="002A1397">
            <w:pPr>
              <w:rPr>
                <w:sz w:val="22"/>
                <w:szCs w:val="22"/>
                <w:lang w:val="sr-Latn-RS"/>
              </w:rPr>
            </w:pPr>
            <w:r w:rsidRPr="00467637">
              <w:rPr>
                <w:sz w:val="22"/>
                <w:szCs w:val="22"/>
                <w:lang w:val="sr-Cyrl-CS"/>
              </w:rPr>
              <w:t>Наставник доноси ученицима исправљене и оцењене писмене задатке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</w:p>
        </w:tc>
      </w:tr>
      <w:tr w:rsidR="007F37E4" w:rsidRPr="007F37E4" w14:paraId="1E4D43E4" w14:textId="77777777" w:rsidTr="007F37E4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FBB15" w14:textId="77777777" w:rsidR="00D9323E" w:rsidRDefault="00D9323E" w:rsidP="00D9323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7A75F6" w14:textId="77777777" w:rsidR="00D9323E" w:rsidRDefault="00D9323E" w:rsidP="00D9323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564D475" w14:textId="368009E2" w:rsidR="00D9323E" w:rsidRDefault="00D9323E" w:rsidP="00D9323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07F3DF" w14:textId="77777777" w:rsidR="00D9323E" w:rsidRDefault="00D9323E" w:rsidP="00D9323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EA66C7" w14:textId="77777777" w:rsidR="00D9323E" w:rsidRDefault="00D9323E" w:rsidP="00D9323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4D9956" w14:textId="18377E06" w:rsidR="007F37E4" w:rsidRDefault="007F37E4" w:rsidP="00D9323E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79005094" w14:textId="5A6A2E53" w:rsidR="007F37E4" w:rsidRDefault="007F37E4" w:rsidP="00D9323E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D9323E">
              <w:rPr>
                <w:color w:val="000000"/>
                <w:lang w:val="sr-Cyrl-CS"/>
              </w:rPr>
              <w:t>3</w:t>
            </w:r>
            <w:r w:rsidR="00D9323E">
              <w:rPr>
                <w:color w:val="000000"/>
                <w:lang w:val="ru-RU"/>
              </w:rPr>
              <w:t xml:space="preserve">3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83727" w14:textId="77777777" w:rsidR="007F37E4" w:rsidRPr="00467637" w:rsidRDefault="007F37E4" w:rsidP="002A1397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sz w:val="22"/>
                <w:szCs w:val="22"/>
                <w:lang w:val="sr-Cyrl-CS"/>
              </w:rPr>
            </w:pPr>
          </w:p>
          <w:p w14:paraId="2FA930F2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 xml:space="preserve">Исправка писменог задатка треба да буде написана на табли, од стране ученика који су добили одличне оцене. </w:t>
            </w:r>
          </w:p>
          <w:p w14:paraId="65D60D7D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57CC4299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 xml:space="preserve">Исправку треба да пише неколико ученика, да би сви подједнако учествовали у тим активностима. </w:t>
            </w:r>
          </w:p>
          <w:p w14:paraId="43695F42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3DCA9066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>Након сваке урађене активности, потребно је анализирати грашке које се најчешће појављују у радовима ученика, да би успели да усвоје оне граматичке и језичке структуре које им представљају проблем.</w:t>
            </w:r>
          </w:p>
          <w:p w14:paraId="2247476F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54908A97" w14:textId="77777777" w:rsidR="007F37E4" w:rsidRDefault="007F37E4" w:rsidP="007F37E4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4701D311" w14:textId="460D774A" w:rsidR="007F37E4" w:rsidRPr="00641392" w:rsidRDefault="007F37E4" w:rsidP="007F37E4">
            <w:pPr>
              <w:rPr>
                <w:sz w:val="22"/>
                <w:szCs w:val="22"/>
                <w:lang w:val="sr-Latn-RS"/>
              </w:rPr>
            </w:pP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 xml:space="preserve">Уколико ученици нису у стању сами да схвате како треба да ураде одговарајућа вежбања, </w:t>
            </w:r>
            <w:r>
              <w:rPr>
                <w:sz w:val="22"/>
                <w:szCs w:val="22"/>
                <w:lang w:val="sr-Cyrl-CS"/>
              </w:rPr>
              <w:t>н</w:t>
            </w:r>
            <w:r w:rsidRPr="00467637">
              <w:rPr>
                <w:sz w:val="22"/>
                <w:szCs w:val="22"/>
                <w:lang w:val="sr-Cyrl-CS"/>
              </w:rPr>
              <w:t xml:space="preserve">аставник ће анализирати грешке које су направили, </w:t>
            </w:r>
            <w:r w:rsidRPr="00467637">
              <w:rPr>
                <w:sz w:val="22"/>
                <w:szCs w:val="22"/>
                <w:lang w:val="sr-Cyrl-CS"/>
              </w:rPr>
              <w:lastRenderedPageBreak/>
              <w:t>указаће им на оне граматичке структуре које су им биле проблематичне и објаснити на који начин треба да вежбају да би успели да постигну оптималне резултате.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1ADCA907" w14:textId="4D92FE43" w:rsidR="007F37E4" w:rsidRPr="007F37E4" w:rsidRDefault="007F37E4" w:rsidP="002A1397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7F37E4" w14:paraId="04F09417" w14:textId="77777777" w:rsidTr="007F37E4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81FE" w14:textId="77777777" w:rsidR="007F37E4" w:rsidRDefault="007F37E4" w:rsidP="007F37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324D35" w14:textId="0DA6304C" w:rsidR="007F37E4" w:rsidRDefault="007F37E4" w:rsidP="007F37E4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6B3EBA94" w14:textId="7BA266BB" w:rsidR="007F37E4" w:rsidRDefault="007F37E4" w:rsidP="007F37E4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  <w:p w14:paraId="45C8B9C1" w14:textId="3E62B175" w:rsidR="007F37E4" w:rsidRDefault="007F37E4" w:rsidP="007F37E4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26CF" w14:textId="7AD35558" w:rsidR="007F37E4" w:rsidRDefault="00D9323E" w:rsidP="007F37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теба да покупи вежбанке и да, уколико неко од ученика жели да поправи своју оцену, нагласи тим ученицима које активности треба да припреме, да би успели да поправе оцену.</w:t>
            </w:r>
          </w:p>
        </w:tc>
      </w:tr>
      <w:tr w:rsidR="007F37E4" w14:paraId="416B0E23" w14:textId="77777777" w:rsidTr="007F37E4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DF55F" w14:textId="77777777" w:rsidR="007F37E4" w:rsidRDefault="007F37E4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F37E4" w14:paraId="2906776B" w14:textId="77777777" w:rsidTr="007F37E4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A1946" w14:textId="77777777" w:rsidR="007F37E4" w:rsidRDefault="007F37E4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57873FC" w14:textId="77777777" w:rsidR="007F37E4" w:rsidRDefault="007F37E4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7F37E4" w14:paraId="02B365B5" w14:textId="77777777" w:rsidTr="007F37E4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01ADC" w14:textId="77777777" w:rsidR="007F37E4" w:rsidRDefault="007F37E4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7F37E4" w14:paraId="4DB21874" w14:textId="77777777" w:rsidTr="007F37E4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86EE" w14:textId="77777777" w:rsidR="007F37E4" w:rsidRDefault="007F37E4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5ADAE04" w14:textId="77777777" w:rsidR="008E1A24" w:rsidRDefault="008E1A24"/>
    <w:sectPr w:rsidR="008E1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E4"/>
    <w:rsid w:val="007F37E4"/>
    <w:rsid w:val="008E1A24"/>
    <w:rsid w:val="00D9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B70DF"/>
  <w15:chartTrackingRefBased/>
  <w15:docId w15:val="{E554904C-7494-466E-997B-184E935F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7F37E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2024-05-23T17:33:00Z</dcterms:created>
  <dcterms:modified xsi:type="dcterms:W3CDTF">2024-05-23T17:47:00Z</dcterms:modified>
</cp:coreProperties>
</file>